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CA2" w:rsidRPr="000C0CA2" w:rsidRDefault="000C0CA2" w:rsidP="000C0CA2">
      <w:pPr>
        <w:pStyle w:val="NormalWeb"/>
        <w:rPr>
          <w:rFonts w:ascii="Arial" w:hAnsi="Arial" w:cs="Arial"/>
          <w:color w:val="FF0000"/>
          <w:sz w:val="36"/>
          <w:szCs w:val="26"/>
        </w:rPr>
      </w:pPr>
      <w:r w:rsidRPr="000C0CA2">
        <w:rPr>
          <w:rFonts w:ascii="Arial" w:hAnsi="Arial" w:cs="Arial"/>
          <w:color w:val="FF0000"/>
          <w:sz w:val="32"/>
          <w:szCs w:val="26"/>
          <w:highlight w:val="yellow"/>
          <w:u w:val="single"/>
        </w:rPr>
        <w:t>Communiqué :</w:t>
      </w:r>
      <w:bookmarkStart w:id="0" w:name="_GoBack"/>
      <w:bookmarkEnd w:id="0"/>
    </w:p>
    <w:p w:rsidR="000C0CA2" w:rsidRDefault="000C0CA2" w:rsidP="000C0CA2">
      <w:pPr>
        <w:pStyle w:val="NormalWeb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Les directives de la région concernant les formations et recyclage des initiateurs et éducateurs ont été transmises aux présidents de clubs.</w:t>
      </w:r>
    </w:p>
    <w:p w:rsidR="000C0CA2" w:rsidRDefault="000C0CA2" w:rsidP="000C0CA2">
      <w:pPr>
        <w:pStyle w:val="NormalWeb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ATTENTION la date est proche. Contrairement au dernier CR du CD80, l'envoi se fera directement à JC Evrard et non au CD80.</w:t>
      </w:r>
    </w:p>
    <w:p w:rsidR="000C0CA2" w:rsidRDefault="000C0CA2" w:rsidP="000C0CA2">
      <w:pPr>
        <w:pStyle w:val="NormalWeb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(Vous pouvez toutefois les déposer au bureau de la maison des sports avant le 8 octobre, la date de la prochaine réunion du CD étant le 9 ou me les envoyer par la poste avant le 02 octobre. Je les remettrai à JC Evrard lors de la réunion du comité régional du 10 octobre.)</w:t>
      </w:r>
    </w:p>
    <w:p w:rsidR="000C0CA2" w:rsidRDefault="000C0CA2" w:rsidP="000C0CA2">
      <w:pPr>
        <w:pStyle w:val="NormalWeb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Soyez vigilants lors de la constitution des dossiers et </w:t>
      </w:r>
      <w:r>
        <w:rPr>
          <w:rFonts w:ascii="Arial" w:hAnsi="Arial" w:cs="Arial"/>
          <w:sz w:val="26"/>
          <w:szCs w:val="26"/>
        </w:rPr>
        <w:t>assurez-vous</w:t>
      </w:r>
      <w:r>
        <w:rPr>
          <w:rFonts w:ascii="Arial" w:hAnsi="Arial" w:cs="Arial"/>
          <w:sz w:val="26"/>
          <w:szCs w:val="26"/>
        </w:rPr>
        <w:t xml:space="preserve"> de la réception des dossiers.</w:t>
      </w:r>
    </w:p>
    <w:p w:rsidR="000C0CA2" w:rsidRDefault="000C0CA2" w:rsidP="000C0CA2">
      <w:pPr>
        <w:pStyle w:val="NormalWeb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Comme toujours, il y a des coquilles dans les documents fournis, vous n'aurez pas de difficulté à les identifier.</w:t>
      </w:r>
    </w:p>
    <w:p w:rsidR="000C0CA2" w:rsidRDefault="000C0CA2" w:rsidP="000C0CA2">
      <w:pPr>
        <w:pStyle w:val="NormalWeb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Je reste à votre disposition pour toutes précisions nécessaires.</w:t>
      </w:r>
    </w:p>
    <w:p w:rsidR="000C0CA2" w:rsidRDefault="000C0CA2" w:rsidP="000C0CA2">
      <w:pPr>
        <w:pStyle w:val="NormalWeb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Cordialement</w:t>
      </w:r>
    </w:p>
    <w:p w:rsidR="000C0CA2" w:rsidRDefault="000C0CA2" w:rsidP="000C0CA2">
      <w:pPr>
        <w:pStyle w:val="NormalWeb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B. PRUVOT</w:t>
      </w:r>
    </w:p>
    <w:p w:rsidR="00710A48" w:rsidRDefault="00710A48"/>
    <w:sectPr w:rsidR="00710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CA2"/>
    <w:rsid w:val="000C0CA2"/>
    <w:rsid w:val="0071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627C3E"/>
  <w15:chartTrackingRefBased/>
  <w15:docId w15:val="{671C10A4-E0B5-4ED4-B916-622DC6CC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C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3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pipich</dc:creator>
  <cp:keywords/>
  <dc:description/>
  <cp:lastModifiedBy>pipich</cp:lastModifiedBy>
  <cp:revision>1</cp:revision>
  <dcterms:created xsi:type="dcterms:W3CDTF">2026-09-16T15:36:00Z</dcterms:created>
  <dcterms:modified xsi:type="dcterms:W3CDTF">2026-09-16T15:39:00Z</dcterms:modified>
</cp:coreProperties>
</file>